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AD" w:rsidRPr="008E572F" w:rsidRDefault="00045CAD" w:rsidP="00045CA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bookmarkStart w:id="0" w:name="_GoBack"/>
      <w:bookmarkEnd w:id="0"/>
    </w:p>
    <w:p w:rsidR="00761209" w:rsidRDefault="00882147" w:rsidP="00045CAD">
      <w:pPr>
        <w:suppressAutoHyphens/>
        <w:spacing w:before="120" w:after="120" w:line="240" w:lineRule="auto"/>
        <w:ind w:firstLine="1077"/>
        <w:jc w:val="both"/>
        <w:rPr>
          <w:rFonts w:ascii="Arial" w:eastAsia="Calibri" w:hAnsi="Arial" w:cs="Arial"/>
          <w:sz w:val="24"/>
          <w:szCs w:val="24"/>
          <w:lang w:val="sr-Cyrl-CS" w:eastAsia="ar-SA"/>
        </w:rPr>
      </w:pPr>
      <w:r>
        <w:rPr>
          <w:rFonts w:ascii="Arial" w:eastAsia="Calibri" w:hAnsi="Arial" w:cs="Arial"/>
          <w:sz w:val="24"/>
          <w:szCs w:val="24"/>
          <w:lang w:val="sr-Cyrl-CS" w:eastAsia="ar-SA"/>
        </w:rPr>
        <w:t>Na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osnovu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člana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8.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stav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Zakona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o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Narodnoj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skupštini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(„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Službeni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glasnik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RS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“,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br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. 9/10 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i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108/13 -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dr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zakon</w:t>
      </w:r>
      <w:r w:rsidR="00045CAD" w:rsidRPr="00045CAD">
        <w:rPr>
          <w:rFonts w:ascii="Arial" w:eastAsia="Calibri" w:hAnsi="Arial" w:cs="Arial"/>
          <w:sz w:val="24"/>
          <w:szCs w:val="24"/>
          <w:lang w:val="sr-Cyrl-RS" w:eastAsia="ar-SA"/>
        </w:rPr>
        <w:t>),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člana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23.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stav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3.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i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člana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23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đ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Kodeksa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ponašanja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narodnih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poslanika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(„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Službeni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glasnik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RS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“,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br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>.</w:t>
      </w:r>
      <w:r w:rsidR="00045CAD" w:rsidRPr="00045CAD">
        <w:rPr>
          <w:rFonts w:ascii="Arial" w:hAnsi="Arial" w:cs="Arial"/>
        </w:rPr>
        <w:t xml:space="preserve"> 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156/20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i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93/21),</w:t>
      </w:r>
      <w:r w:rsid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</w:p>
    <w:p w:rsidR="00045CAD" w:rsidRPr="00045CAD" w:rsidRDefault="00882147" w:rsidP="00045CAD">
      <w:pPr>
        <w:suppressAutoHyphens/>
        <w:spacing w:before="120" w:after="120" w:line="240" w:lineRule="auto"/>
        <w:ind w:firstLine="1077"/>
        <w:jc w:val="both"/>
        <w:rPr>
          <w:rFonts w:ascii="Arial" w:eastAsia="Calibri" w:hAnsi="Arial" w:cs="Arial"/>
          <w:sz w:val="24"/>
          <w:szCs w:val="24"/>
          <w:lang w:val="sr-Cyrl-CS" w:eastAsia="ar-SA"/>
        </w:rPr>
      </w:pPr>
      <w:r>
        <w:rPr>
          <w:rFonts w:ascii="Arial" w:eastAsia="Calibri" w:hAnsi="Arial" w:cs="Arial"/>
          <w:sz w:val="24"/>
          <w:szCs w:val="24"/>
          <w:lang w:val="sr-Cyrl-CS" w:eastAsia="ar-SA"/>
        </w:rPr>
        <w:t>Narodna</w:t>
      </w:r>
      <w:r w:rsidR="00761209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skupština</w:t>
      </w:r>
      <w:r w:rsidR="00761209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Republike</w:t>
      </w:r>
      <w:r w:rsidR="00761209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Srbije</w:t>
      </w:r>
      <w:r w:rsidR="00761209">
        <w:rPr>
          <w:rFonts w:ascii="Arial" w:eastAsia="Calibri" w:hAnsi="Arial" w:cs="Arial"/>
          <w:sz w:val="24"/>
          <w:szCs w:val="24"/>
          <w:lang w:val="sr-Cyrl-CS" w:eastAsia="ar-SA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na</w:t>
      </w:r>
      <w:r w:rsid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 w:eastAsia="ar-SA"/>
        </w:rPr>
        <w:t>Petoj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sednici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Drugog</w:t>
      </w:r>
      <w:r w:rsid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redovnog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zasedanja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u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2021. </w:t>
      </w:r>
      <w:r>
        <w:rPr>
          <w:rFonts w:ascii="Arial" w:eastAsia="Calibri" w:hAnsi="Arial" w:cs="Arial"/>
          <w:sz w:val="24"/>
          <w:szCs w:val="24"/>
          <w:lang w:val="sr-Cyrl-RS" w:eastAsia="ar-SA"/>
        </w:rPr>
        <w:t>g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odini</w:t>
      </w:r>
      <w:r w:rsidR="00045CAD" w:rsidRPr="00045CAD">
        <w:rPr>
          <w:rFonts w:ascii="Arial" w:eastAsia="Calibri" w:hAnsi="Arial" w:cs="Arial"/>
          <w:sz w:val="24"/>
          <w:szCs w:val="24"/>
          <w:lang w:val="ru-RU" w:eastAsia="ar-SA"/>
        </w:rPr>
        <w:t>,</w:t>
      </w:r>
      <w:r w:rsidR="005A2D6D">
        <w:rPr>
          <w:rFonts w:ascii="Arial" w:eastAsia="Calibri" w:hAnsi="Arial" w:cs="Arial"/>
          <w:sz w:val="24"/>
          <w:szCs w:val="24"/>
          <w:lang w:val="sr-Cyrl-R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 w:eastAsia="ar-SA"/>
        </w:rPr>
        <w:t>održanoj</w:t>
      </w:r>
      <w:r w:rsidR="005A2D6D">
        <w:rPr>
          <w:rFonts w:ascii="Arial" w:eastAsia="Calibri" w:hAnsi="Arial" w:cs="Arial"/>
          <w:sz w:val="24"/>
          <w:szCs w:val="24"/>
          <w:lang w:val="sr-Cyrl-RS" w:eastAsia="ar-SA"/>
        </w:rPr>
        <w:t xml:space="preserve"> 27. </w:t>
      </w:r>
      <w:r>
        <w:rPr>
          <w:rFonts w:ascii="Arial" w:eastAsia="Calibri" w:hAnsi="Arial" w:cs="Arial"/>
          <w:sz w:val="24"/>
          <w:szCs w:val="24"/>
          <w:lang w:val="sr-Cyrl-RS" w:eastAsia="ar-SA"/>
        </w:rPr>
        <w:t>oktobra</w:t>
      </w:r>
      <w:r w:rsidR="005A2D6D">
        <w:rPr>
          <w:rFonts w:ascii="Arial" w:eastAsia="Calibri" w:hAnsi="Arial" w:cs="Arial"/>
          <w:sz w:val="24"/>
          <w:szCs w:val="24"/>
          <w:lang w:val="sr-Cyrl-RS" w:eastAsia="ar-SA"/>
        </w:rPr>
        <w:t xml:space="preserve"> 2021. </w:t>
      </w:r>
      <w:r>
        <w:rPr>
          <w:rFonts w:ascii="Arial" w:eastAsia="Calibri" w:hAnsi="Arial" w:cs="Arial"/>
          <w:sz w:val="24"/>
          <w:szCs w:val="24"/>
          <w:lang w:val="sr-Cyrl-RS" w:eastAsia="ar-SA"/>
        </w:rPr>
        <w:t>godine</w:t>
      </w:r>
      <w:r w:rsidR="005A2D6D">
        <w:rPr>
          <w:rFonts w:ascii="Arial" w:eastAsia="Calibri" w:hAnsi="Arial" w:cs="Arial"/>
          <w:sz w:val="24"/>
          <w:szCs w:val="24"/>
          <w:lang w:val="sr-Cyrl-RS" w:eastAsia="ar-SA"/>
        </w:rPr>
        <w:t>,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donela</w:t>
      </w:r>
      <w:r w:rsidR="00761209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je</w:t>
      </w:r>
    </w:p>
    <w:p w:rsidR="00045CAD" w:rsidRDefault="00045CAD" w:rsidP="00045CA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sz w:val="24"/>
          <w:szCs w:val="24"/>
          <w:lang w:val="sr-Cyrl-CS" w:eastAsia="ar-SA"/>
        </w:rPr>
      </w:pPr>
    </w:p>
    <w:p w:rsidR="00045CAD" w:rsidRPr="008E572F" w:rsidRDefault="00045CAD" w:rsidP="00045CA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val="sr-Cyrl-CS" w:eastAsia="ar-SA"/>
        </w:rPr>
      </w:pPr>
    </w:p>
    <w:p w:rsidR="00045CAD" w:rsidRPr="00045CAD" w:rsidRDefault="00882147" w:rsidP="009C30E3">
      <w:pPr>
        <w:tabs>
          <w:tab w:val="left" w:pos="5103"/>
        </w:tabs>
        <w:suppressAutoHyphens/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</w:pPr>
      <w:r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  <w:t>O</w:t>
      </w:r>
      <w:r w:rsidR="00045CAD" w:rsidRPr="00045CAD"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  <w:t>D</w:t>
      </w:r>
      <w:r w:rsidR="00045CAD" w:rsidRPr="00045CAD"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  <w:t>L</w:t>
      </w:r>
      <w:r w:rsidR="00045CAD" w:rsidRPr="00045CAD"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  <w:t>U</w:t>
      </w:r>
      <w:r w:rsidR="00045CAD" w:rsidRPr="00045CAD"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  <w:t>K</w:t>
      </w:r>
      <w:r w:rsidR="00045CAD" w:rsidRPr="00045CAD"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val="sr-Cyrl-CS" w:eastAsia="ar-SA"/>
        </w:rPr>
        <w:t>U</w:t>
      </w:r>
    </w:p>
    <w:p w:rsidR="00045CAD" w:rsidRPr="00045CAD" w:rsidRDefault="00882147" w:rsidP="00045CAD">
      <w:pPr>
        <w:tabs>
          <w:tab w:val="left" w:pos="0"/>
        </w:tabs>
        <w:suppressAutoHyphens/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28"/>
          <w:szCs w:val="28"/>
          <w:lang w:val="ru-RU" w:eastAsia="ar-SA"/>
        </w:rPr>
      </w:pPr>
      <w:r>
        <w:rPr>
          <w:rFonts w:ascii="Arial" w:eastAsia="Calibri" w:hAnsi="Arial" w:cs="Arial"/>
          <w:b/>
          <w:bCs/>
          <w:sz w:val="28"/>
          <w:szCs w:val="28"/>
          <w:lang w:val="sr-Cyrl-CS" w:eastAsia="ar-SA"/>
        </w:rPr>
        <w:t>O</w:t>
      </w:r>
      <w:r w:rsidR="00045CAD" w:rsidRPr="00045CAD">
        <w:rPr>
          <w:rFonts w:ascii="Arial" w:eastAsia="Calibri" w:hAnsi="Arial" w:cs="Arial"/>
          <w:b/>
          <w:bCs/>
          <w:sz w:val="28"/>
          <w:szCs w:val="28"/>
          <w:lang w:val="sr-Cyrl-CS" w:eastAsia="ar-SA"/>
        </w:rPr>
        <w:t xml:space="preserve"> </w:t>
      </w:r>
      <w:r>
        <w:rPr>
          <w:rFonts w:ascii="Arial" w:eastAsia="Calibri" w:hAnsi="Arial" w:cs="Arial"/>
          <w:b/>
          <w:bCs/>
          <w:sz w:val="28"/>
          <w:szCs w:val="28"/>
          <w:lang w:val="sr-Cyrl-CS" w:eastAsia="ar-SA"/>
        </w:rPr>
        <w:t>OBRAZOVANjU</w:t>
      </w:r>
      <w:r w:rsidR="00045CAD" w:rsidRPr="00045CAD">
        <w:rPr>
          <w:rFonts w:ascii="Arial" w:eastAsia="Calibri" w:hAnsi="Arial" w:cs="Arial"/>
          <w:b/>
          <w:bCs/>
          <w:sz w:val="28"/>
          <w:szCs w:val="28"/>
          <w:lang w:val="sr-Cyrl-CS" w:eastAsia="ar-SA"/>
        </w:rPr>
        <w:t xml:space="preserve"> </w:t>
      </w:r>
      <w:r>
        <w:rPr>
          <w:rFonts w:ascii="Arial" w:eastAsia="Calibri" w:hAnsi="Arial" w:cs="Arial"/>
          <w:b/>
          <w:bCs/>
          <w:sz w:val="28"/>
          <w:szCs w:val="28"/>
          <w:lang w:val="sr-Cyrl-CS" w:eastAsia="ar-SA"/>
        </w:rPr>
        <w:t>KOMISIJE</w:t>
      </w:r>
      <w:r w:rsidR="00045CAD" w:rsidRPr="00045CAD">
        <w:rPr>
          <w:rFonts w:ascii="Arial" w:eastAsia="Calibri" w:hAnsi="Arial" w:cs="Arial"/>
          <w:b/>
          <w:bCs/>
          <w:sz w:val="28"/>
          <w:szCs w:val="28"/>
          <w:lang w:val="sr-Cyrl-CS" w:eastAsia="ar-SA"/>
        </w:rPr>
        <w:t xml:space="preserve"> </w:t>
      </w:r>
      <w:r>
        <w:rPr>
          <w:rFonts w:ascii="Arial" w:eastAsia="Calibri" w:hAnsi="Arial" w:cs="Arial"/>
          <w:b/>
          <w:bCs/>
          <w:sz w:val="28"/>
          <w:szCs w:val="28"/>
          <w:lang w:val="sr-Cyrl-CS" w:eastAsia="ar-SA"/>
        </w:rPr>
        <w:t>ZA</w:t>
      </w:r>
      <w:r w:rsidR="00045CAD" w:rsidRPr="00045CAD">
        <w:rPr>
          <w:rFonts w:ascii="Arial" w:eastAsia="Calibri" w:hAnsi="Arial" w:cs="Arial"/>
          <w:b/>
          <w:bCs/>
          <w:sz w:val="28"/>
          <w:szCs w:val="28"/>
          <w:lang w:val="sr-Cyrl-CS" w:eastAsia="ar-SA"/>
        </w:rPr>
        <w:t xml:space="preserve"> </w:t>
      </w:r>
      <w:r>
        <w:rPr>
          <w:rFonts w:ascii="Arial" w:eastAsia="Calibri" w:hAnsi="Arial" w:cs="Arial"/>
          <w:b/>
          <w:bCs/>
          <w:sz w:val="28"/>
          <w:szCs w:val="28"/>
          <w:lang w:val="sr-Cyrl-CS" w:eastAsia="ar-SA"/>
        </w:rPr>
        <w:t>ETIKU</w:t>
      </w:r>
    </w:p>
    <w:p w:rsidR="00045CAD" w:rsidRPr="008E572F" w:rsidRDefault="00045CAD" w:rsidP="00045CAD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  <w:lang w:val="ru-RU" w:eastAsia="ar-SA"/>
        </w:rPr>
      </w:pPr>
    </w:p>
    <w:p w:rsidR="00045CAD" w:rsidRPr="00045CAD" w:rsidRDefault="00045CAD" w:rsidP="00045CAD">
      <w:pPr>
        <w:tabs>
          <w:tab w:val="left" w:pos="0"/>
        </w:tabs>
        <w:suppressAutoHyphens/>
        <w:spacing w:before="120" w:after="120" w:line="240" w:lineRule="auto"/>
        <w:ind w:firstLine="1077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1. </w:t>
      </w:r>
      <w:r w:rsidR="00882147">
        <w:rPr>
          <w:rFonts w:ascii="Arial" w:eastAsia="Calibri" w:hAnsi="Arial" w:cs="Arial"/>
          <w:bCs/>
          <w:sz w:val="24"/>
          <w:szCs w:val="24"/>
          <w:lang w:val="ru-RU" w:eastAsia="ar-SA"/>
        </w:rPr>
        <w:t>Za</w:t>
      </w:r>
      <w:r w:rsidRPr="00045CAD">
        <w:rPr>
          <w:rFonts w:ascii="Arial" w:eastAsia="Calibri" w:hAnsi="Arial" w:cs="Arial"/>
          <w:bCs/>
          <w:sz w:val="24"/>
          <w:szCs w:val="24"/>
          <w:lang w:val="ru-RU" w:eastAsia="ar-SA"/>
        </w:rPr>
        <w:t xml:space="preserve"> </w:t>
      </w:r>
      <w:r w:rsidR="00882147">
        <w:rPr>
          <w:rFonts w:ascii="Arial" w:eastAsia="Calibri" w:hAnsi="Arial" w:cs="Arial"/>
          <w:bCs/>
          <w:sz w:val="24"/>
          <w:szCs w:val="24"/>
          <w:lang w:val="ru-RU" w:eastAsia="ar-SA"/>
        </w:rPr>
        <w:t>članove</w:t>
      </w:r>
      <w:r w:rsidRPr="00045CAD">
        <w:rPr>
          <w:rFonts w:ascii="Arial" w:eastAsia="Calibri" w:hAnsi="Arial" w:cs="Arial"/>
          <w:bCs/>
          <w:sz w:val="24"/>
          <w:szCs w:val="24"/>
          <w:lang w:val="ru-RU" w:eastAsia="ar-SA"/>
        </w:rPr>
        <w:t xml:space="preserve"> </w:t>
      </w:r>
      <w:r w:rsidR="00882147">
        <w:rPr>
          <w:rFonts w:ascii="Arial" w:eastAsia="Calibri" w:hAnsi="Arial" w:cs="Arial"/>
          <w:bCs/>
          <w:sz w:val="24"/>
          <w:szCs w:val="24"/>
          <w:lang w:val="ru-RU" w:eastAsia="ar-SA"/>
        </w:rPr>
        <w:t>Komisije</w:t>
      </w:r>
      <w:r w:rsidRPr="00045CAD">
        <w:rPr>
          <w:rFonts w:ascii="Arial" w:eastAsia="Calibri" w:hAnsi="Arial" w:cs="Arial"/>
          <w:bCs/>
          <w:sz w:val="24"/>
          <w:szCs w:val="24"/>
          <w:lang w:val="ru-RU" w:eastAsia="ar-SA"/>
        </w:rPr>
        <w:t xml:space="preserve"> </w:t>
      </w:r>
      <w:r w:rsidR="00882147">
        <w:rPr>
          <w:rFonts w:ascii="Arial" w:eastAsia="Calibri" w:hAnsi="Arial" w:cs="Arial"/>
          <w:bCs/>
          <w:sz w:val="24"/>
          <w:szCs w:val="24"/>
          <w:lang w:val="ru-RU" w:eastAsia="ar-SA"/>
        </w:rPr>
        <w:t>za</w:t>
      </w:r>
      <w:r w:rsidRPr="00045CAD">
        <w:rPr>
          <w:rFonts w:ascii="Arial" w:eastAsia="Calibri" w:hAnsi="Arial" w:cs="Arial"/>
          <w:bCs/>
          <w:sz w:val="24"/>
          <w:szCs w:val="24"/>
          <w:lang w:val="ru-RU" w:eastAsia="ar-SA"/>
        </w:rPr>
        <w:t xml:space="preserve"> </w:t>
      </w:r>
      <w:r w:rsidR="00882147">
        <w:rPr>
          <w:rFonts w:ascii="Arial" w:eastAsia="Calibri" w:hAnsi="Arial" w:cs="Arial"/>
          <w:bCs/>
          <w:sz w:val="24"/>
          <w:szCs w:val="24"/>
          <w:lang w:val="ru-RU" w:eastAsia="ar-SA"/>
        </w:rPr>
        <w:t>etiku</w:t>
      </w:r>
      <w:r w:rsidRPr="00045CAD">
        <w:rPr>
          <w:rFonts w:ascii="Arial" w:eastAsia="Calibri" w:hAnsi="Arial" w:cs="Arial"/>
          <w:bCs/>
          <w:sz w:val="24"/>
          <w:szCs w:val="24"/>
          <w:lang w:val="ru-RU" w:eastAsia="ar-SA"/>
        </w:rPr>
        <w:t xml:space="preserve"> </w:t>
      </w:r>
      <w:r w:rsidR="00882147">
        <w:rPr>
          <w:rFonts w:ascii="Arial" w:eastAsia="Calibri" w:hAnsi="Arial" w:cs="Arial"/>
          <w:bCs/>
          <w:sz w:val="24"/>
          <w:szCs w:val="24"/>
          <w:lang w:val="ru-RU" w:eastAsia="ar-SA"/>
        </w:rPr>
        <w:t>biraju</w:t>
      </w:r>
      <w:r w:rsidRPr="00045CAD">
        <w:rPr>
          <w:rFonts w:ascii="Arial" w:eastAsia="Calibri" w:hAnsi="Arial" w:cs="Arial"/>
          <w:bCs/>
          <w:sz w:val="24"/>
          <w:szCs w:val="24"/>
          <w:lang w:val="ru-RU" w:eastAsia="ar-SA"/>
        </w:rPr>
        <w:t xml:space="preserve"> </w:t>
      </w:r>
      <w:r w:rsidR="00882147">
        <w:rPr>
          <w:rFonts w:ascii="Arial" w:eastAsia="Calibri" w:hAnsi="Arial" w:cs="Arial"/>
          <w:bCs/>
          <w:sz w:val="24"/>
          <w:szCs w:val="24"/>
          <w:lang w:val="ru-RU" w:eastAsia="ar-SA"/>
        </w:rPr>
        <w:t>se</w:t>
      </w:r>
      <w:r w:rsidRPr="00045CAD">
        <w:rPr>
          <w:rFonts w:ascii="Arial" w:eastAsia="Calibri" w:hAnsi="Arial" w:cs="Arial"/>
          <w:bCs/>
          <w:sz w:val="24"/>
          <w:szCs w:val="24"/>
          <w:lang w:val="ru-RU" w:eastAsia="ar-SA"/>
        </w:rPr>
        <w:t>:</w:t>
      </w:r>
    </w:p>
    <w:p w:rsidR="00045CAD" w:rsidRPr="00045CAD" w:rsidRDefault="00045CAD" w:rsidP="00045CAD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</w:rPr>
      </w:pPr>
      <w:r w:rsidRPr="00045CAD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882147">
        <w:rPr>
          <w:rFonts w:ascii="Arial" w:hAnsi="Arial" w:cs="Arial"/>
          <w:sz w:val="24"/>
          <w:szCs w:val="24"/>
          <w:lang w:val="sr-Cyrl-CS"/>
        </w:rPr>
        <w:t>prof</w:t>
      </w:r>
      <w:proofErr w:type="gramEnd"/>
      <w:r w:rsidRPr="00045CAD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882147">
        <w:rPr>
          <w:rFonts w:ascii="Arial" w:hAnsi="Arial" w:cs="Arial"/>
          <w:sz w:val="24"/>
          <w:szCs w:val="24"/>
          <w:lang w:val="sr-Cyrl-RS"/>
        </w:rPr>
        <w:t>dr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Damir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Smiljanić</w:t>
      </w:r>
      <w:r w:rsidRPr="00045CAD">
        <w:rPr>
          <w:rFonts w:ascii="Arial" w:hAnsi="Arial" w:cs="Arial"/>
          <w:sz w:val="24"/>
          <w:szCs w:val="24"/>
        </w:rPr>
        <w:t>,</w:t>
      </w:r>
    </w:p>
    <w:p w:rsidR="00045CAD" w:rsidRPr="00045CAD" w:rsidRDefault="00045CAD" w:rsidP="00045CAD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Latn-RS"/>
        </w:rPr>
      </w:pPr>
      <w:r w:rsidRPr="00045CAD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882147">
        <w:rPr>
          <w:rFonts w:ascii="Arial" w:hAnsi="Arial" w:cs="Arial"/>
          <w:sz w:val="24"/>
          <w:szCs w:val="24"/>
          <w:lang w:val="sr-Cyrl-CS"/>
        </w:rPr>
        <w:t>prof</w:t>
      </w:r>
      <w:r w:rsidRPr="00045CAD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882147">
        <w:rPr>
          <w:rFonts w:ascii="Arial" w:hAnsi="Arial" w:cs="Arial"/>
          <w:sz w:val="24"/>
          <w:szCs w:val="24"/>
          <w:lang w:val="sr-Latn-RS"/>
        </w:rPr>
        <w:t>dr</w:t>
      </w:r>
      <w:r w:rsidRPr="00045CA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Latn-RS"/>
        </w:rPr>
        <w:t>Brankica</w:t>
      </w:r>
      <w:r w:rsidRPr="00045CA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Latn-RS"/>
        </w:rPr>
        <w:t>Popović</w:t>
      </w:r>
      <w:r w:rsidRPr="00045CAD">
        <w:rPr>
          <w:rFonts w:ascii="Arial" w:hAnsi="Arial" w:cs="Arial"/>
          <w:sz w:val="24"/>
          <w:szCs w:val="24"/>
          <w:lang w:val="sr-Latn-RS"/>
        </w:rPr>
        <w:t xml:space="preserve">, </w:t>
      </w:r>
    </w:p>
    <w:p w:rsidR="00045CAD" w:rsidRPr="00045CAD" w:rsidRDefault="00045CAD" w:rsidP="00045CAD">
      <w:pPr>
        <w:spacing w:before="120" w:after="120" w:line="240" w:lineRule="auto"/>
        <w:ind w:firstLine="1077"/>
        <w:jc w:val="both"/>
        <w:rPr>
          <w:rFonts w:ascii="Arial" w:hAnsi="Arial" w:cs="Arial"/>
          <w:b/>
        </w:rPr>
      </w:pPr>
      <w:r w:rsidRPr="00045CAD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882147">
        <w:rPr>
          <w:rFonts w:ascii="Arial" w:hAnsi="Arial" w:cs="Arial"/>
          <w:sz w:val="24"/>
          <w:szCs w:val="24"/>
          <w:lang w:val="sr-Latn-RS"/>
        </w:rPr>
        <w:t>dr</w:t>
      </w:r>
      <w:r w:rsidRPr="00045CA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Latn-RS"/>
        </w:rPr>
        <w:t>Ivana</w:t>
      </w:r>
      <w:r w:rsidRPr="00045CA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Latn-RS"/>
        </w:rPr>
        <w:t>Stojanović</w:t>
      </w:r>
      <w:r w:rsidRPr="00045CA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Latn-RS"/>
        </w:rPr>
        <w:t>Prelević</w:t>
      </w:r>
      <w:r w:rsidRPr="00045CAD">
        <w:rPr>
          <w:rFonts w:ascii="Arial" w:hAnsi="Arial" w:cs="Arial"/>
          <w:sz w:val="24"/>
          <w:szCs w:val="24"/>
          <w:lang w:val="sr-Latn-RS"/>
        </w:rPr>
        <w:t>,</w:t>
      </w:r>
    </w:p>
    <w:p w:rsidR="00045CAD" w:rsidRPr="00045CAD" w:rsidRDefault="00045CAD" w:rsidP="00045CAD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</w:rPr>
      </w:pPr>
      <w:r w:rsidRPr="00045CAD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882147">
        <w:rPr>
          <w:rFonts w:ascii="Arial" w:hAnsi="Arial" w:cs="Arial"/>
          <w:sz w:val="24"/>
          <w:szCs w:val="24"/>
          <w:lang w:val="sr-Cyrl-RS"/>
        </w:rPr>
        <w:t>Svetlana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Dedić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, </w:t>
      </w:r>
    </w:p>
    <w:p w:rsidR="00045CAD" w:rsidRPr="00045CAD" w:rsidRDefault="00045CAD" w:rsidP="00045CAD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</w:rPr>
      </w:pPr>
      <w:r w:rsidRPr="00045CAD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882147">
        <w:rPr>
          <w:rFonts w:ascii="Arial" w:hAnsi="Arial" w:cs="Arial"/>
          <w:sz w:val="24"/>
          <w:szCs w:val="24"/>
          <w:lang w:val="sr-Cyrl-RS"/>
        </w:rPr>
        <w:t>Sanja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Pecelj</w:t>
      </w:r>
      <w:r w:rsidRPr="00045CAD">
        <w:rPr>
          <w:rFonts w:ascii="Arial" w:hAnsi="Arial" w:cs="Arial"/>
          <w:sz w:val="24"/>
          <w:szCs w:val="24"/>
        </w:rPr>
        <w:t>.</w:t>
      </w:r>
    </w:p>
    <w:p w:rsidR="00045CAD" w:rsidRPr="00045CAD" w:rsidRDefault="00045CAD" w:rsidP="00045CAD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</w:rPr>
      </w:pPr>
      <w:r w:rsidRPr="00045CAD">
        <w:rPr>
          <w:rFonts w:ascii="Arial" w:hAnsi="Arial" w:cs="Arial"/>
          <w:sz w:val="24"/>
          <w:szCs w:val="24"/>
          <w:lang w:val="sr-Cyrl-RS"/>
        </w:rPr>
        <w:t xml:space="preserve">2. </w:t>
      </w:r>
      <w:r w:rsidR="00882147">
        <w:rPr>
          <w:rFonts w:ascii="Arial" w:hAnsi="Arial" w:cs="Arial"/>
          <w:sz w:val="24"/>
          <w:szCs w:val="24"/>
          <w:lang w:val="sr-Cyrl-RS"/>
        </w:rPr>
        <w:t>Članovi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Komisije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za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etiku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 </w:t>
      </w:r>
      <w:r w:rsidR="00882147">
        <w:rPr>
          <w:rFonts w:ascii="Arial" w:hAnsi="Arial" w:cs="Arial"/>
          <w:sz w:val="24"/>
          <w:szCs w:val="24"/>
          <w:lang w:val="sr-Cyrl-RS"/>
        </w:rPr>
        <w:t>biraju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se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na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period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od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pet</w:t>
      </w:r>
      <w:r w:rsidRPr="00045C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2147">
        <w:rPr>
          <w:rFonts w:ascii="Arial" w:hAnsi="Arial" w:cs="Arial"/>
          <w:sz w:val="24"/>
          <w:szCs w:val="24"/>
          <w:lang w:val="sr-Cyrl-RS"/>
        </w:rPr>
        <w:t>godina</w:t>
      </w:r>
      <w:r w:rsidRPr="00045CAD">
        <w:rPr>
          <w:rFonts w:ascii="Arial" w:hAnsi="Arial" w:cs="Arial"/>
          <w:sz w:val="24"/>
          <w:szCs w:val="24"/>
          <w:lang w:val="sr-Cyrl-RS"/>
        </w:rPr>
        <w:t>.</w:t>
      </w:r>
    </w:p>
    <w:p w:rsidR="00045CAD" w:rsidRPr="00045CAD" w:rsidRDefault="00045CAD" w:rsidP="00045CAD">
      <w:pPr>
        <w:spacing w:before="120" w:after="120" w:line="240" w:lineRule="auto"/>
        <w:ind w:firstLine="1077"/>
        <w:jc w:val="both"/>
        <w:rPr>
          <w:rFonts w:ascii="Arial" w:eastAsia="Calibri" w:hAnsi="Arial" w:cs="Arial"/>
          <w:sz w:val="24"/>
          <w:szCs w:val="24"/>
          <w:lang w:val="sr-Cyrl-CS" w:eastAsia="ar-SA"/>
        </w:rPr>
      </w:pPr>
      <w:r w:rsidRPr="00045CAD">
        <w:rPr>
          <w:rFonts w:ascii="Arial" w:hAnsi="Arial" w:cs="Arial"/>
          <w:sz w:val="24"/>
          <w:szCs w:val="24"/>
          <w:lang w:val="sr-Cyrl-RS"/>
        </w:rPr>
        <w:t>3.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Ova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odluka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stupa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na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snagu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narednog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dana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od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dana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objavljivanja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u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''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Službenom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glasniku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Republike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 w:rsidR="00882147">
        <w:rPr>
          <w:rFonts w:ascii="Arial" w:eastAsia="Calibri" w:hAnsi="Arial" w:cs="Arial"/>
          <w:sz w:val="24"/>
          <w:szCs w:val="24"/>
          <w:lang w:val="sr-Cyrl-CS" w:eastAsia="ar-SA"/>
        </w:rPr>
        <w:t>Srbije</w:t>
      </w:r>
      <w:r w:rsidRPr="00045CAD">
        <w:rPr>
          <w:rFonts w:ascii="Arial" w:eastAsia="Calibri" w:hAnsi="Arial" w:cs="Arial"/>
          <w:sz w:val="24"/>
          <w:szCs w:val="24"/>
          <w:lang w:val="sr-Cyrl-CS" w:eastAsia="ar-SA"/>
        </w:rPr>
        <w:t>''.</w:t>
      </w:r>
    </w:p>
    <w:p w:rsidR="00045CAD" w:rsidRDefault="00045CAD" w:rsidP="00045CA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sz w:val="24"/>
          <w:szCs w:val="24"/>
          <w:lang w:val="sr-Cyrl-CS" w:eastAsia="ar-SA"/>
        </w:rPr>
      </w:pPr>
    </w:p>
    <w:p w:rsidR="00045CAD" w:rsidRPr="00045CAD" w:rsidRDefault="00882147" w:rsidP="00045CAD">
      <w:pPr>
        <w:tabs>
          <w:tab w:val="left" w:pos="0"/>
        </w:tabs>
        <w:suppressAutoHyphens/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sr-Cyrl-CS" w:eastAsia="ar-SA"/>
        </w:rPr>
      </w:pPr>
      <w:r>
        <w:rPr>
          <w:rFonts w:ascii="Arial" w:eastAsia="Calibri" w:hAnsi="Arial" w:cs="Arial"/>
          <w:sz w:val="24"/>
          <w:szCs w:val="24"/>
          <w:lang w:val="sr-Cyrl-CS" w:eastAsia="ar-SA"/>
        </w:rPr>
        <w:t>RS</w:t>
      </w:r>
      <w:r w:rsid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broj</w:t>
      </w:r>
      <w:r w:rsid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64</w:t>
      </w:r>
    </w:p>
    <w:p w:rsidR="00045CAD" w:rsidRPr="00045CAD" w:rsidRDefault="00882147" w:rsidP="00045CAD">
      <w:pPr>
        <w:tabs>
          <w:tab w:val="left" w:pos="0"/>
        </w:tabs>
        <w:suppressAutoHyphens/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sr-Cyrl-CS" w:eastAsia="ar-SA"/>
        </w:rPr>
      </w:pPr>
      <w:r>
        <w:rPr>
          <w:rFonts w:ascii="Arial" w:eastAsia="Calibri" w:hAnsi="Arial" w:cs="Arial"/>
          <w:sz w:val="24"/>
          <w:szCs w:val="24"/>
          <w:lang w:val="sr-Cyrl-CS" w:eastAsia="ar-SA"/>
        </w:rPr>
        <w:t>U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Beogradu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, </w:t>
      </w:r>
      <w:r w:rsidR="005A2D6D">
        <w:rPr>
          <w:rFonts w:ascii="Arial" w:eastAsia="Calibri" w:hAnsi="Arial" w:cs="Arial"/>
          <w:sz w:val="24"/>
          <w:szCs w:val="24"/>
          <w:lang w:val="sr-Cyrl-CS" w:eastAsia="ar-SA"/>
        </w:rPr>
        <w:t xml:space="preserve">27.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oktobra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 202</w:t>
      </w:r>
      <w:r w:rsidR="00045CAD" w:rsidRPr="00045CAD">
        <w:rPr>
          <w:rFonts w:ascii="Arial" w:eastAsia="Calibri" w:hAnsi="Arial" w:cs="Arial"/>
          <w:sz w:val="24"/>
          <w:szCs w:val="24"/>
          <w:lang w:eastAsia="ar-SA"/>
        </w:rPr>
        <w:t>1</w:t>
      </w:r>
      <w:r w:rsidR="00045CAD" w:rsidRPr="00045CAD">
        <w:rPr>
          <w:rFonts w:ascii="Arial" w:eastAsia="Calibri" w:hAnsi="Arial" w:cs="Arial"/>
          <w:sz w:val="24"/>
          <w:szCs w:val="24"/>
          <w:lang w:val="sr-Cyrl-CS" w:eastAsia="ar-SA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CS" w:eastAsia="ar-SA"/>
        </w:rPr>
        <w:t>godine</w:t>
      </w:r>
    </w:p>
    <w:p w:rsidR="00045CAD" w:rsidRDefault="00045CAD" w:rsidP="00045CA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val="sr-Cyrl-CS" w:eastAsia="ar-SA"/>
        </w:rPr>
      </w:pPr>
    </w:p>
    <w:p w:rsidR="00045CAD" w:rsidRDefault="00045CAD" w:rsidP="00045CA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7D4198" w:rsidRPr="0011183A" w:rsidRDefault="007D4198" w:rsidP="00045CA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045CAD" w:rsidRPr="00045CAD" w:rsidRDefault="00882147" w:rsidP="00045CAD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ru-RU" w:eastAsia="ar-SA"/>
        </w:rPr>
      </w:pPr>
      <w:r>
        <w:rPr>
          <w:rFonts w:ascii="Arial" w:eastAsia="Calibri" w:hAnsi="Arial" w:cs="Arial"/>
          <w:b/>
          <w:bCs/>
          <w:sz w:val="24"/>
          <w:szCs w:val="24"/>
          <w:lang w:val="ru-RU" w:eastAsia="ar-SA"/>
        </w:rPr>
        <w:t>NARODNA</w:t>
      </w:r>
      <w:r w:rsidR="00045CAD" w:rsidRPr="00045CAD">
        <w:rPr>
          <w:rFonts w:ascii="Arial" w:eastAsia="Calibri" w:hAnsi="Arial" w:cs="Arial"/>
          <w:b/>
          <w:bCs/>
          <w:sz w:val="24"/>
          <w:szCs w:val="24"/>
          <w:lang w:val="ru-RU" w:eastAsia="ar-SA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ru-RU" w:eastAsia="ar-SA"/>
        </w:rPr>
        <w:t>SKUPŠTINA</w:t>
      </w:r>
      <w:r w:rsidR="00045CAD" w:rsidRPr="00045CAD">
        <w:rPr>
          <w:rFonts w:ascii="Arial" w:eastAsia="Calibri" w:hAnsi="Arial" w:cs="Arial"/>
          <w:b/>
          <w:bCs/>
          <w:sz w:val="24"/>
          <w:szCs w:val="24"/>
          <w:lang w:val="ru-RU" w:eastAsia="ar-SA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ru-RU" w:eastAsia="ar-SA"/>
        </w:rPr>
        <w:t>REPUBLIKE</w:t>
      </w:r>
      <w:r w:rsidR="00045CAD" w:rsidRPr="00045CAD">
        <w:rPr>
          <w:rFonts w:ascii="Arial" w:eastAsia="Calibri" w:hAnsi="Arial" w:cs="Arial"/>
          <w:b/>
          <w:bCs/>
          <w:sz w:val="24"/>
          <w:szCs w:val="24"/>
          <w:lang w:val="ru-RU" w:eastAsia="ar-SA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ru-RU" w:eastAsia="ar-SA"/>
        </w:rPr>
        <w:t>SRBIJE</w:t>
      </w:r>
    </w:p>
    <w:p w:rsidR="00045CAD" w:rsidRDefault="00045CAD" w:rsidP="00045CAD">
      <w:pPr>
        <w:spacing w:after="0" w:line="240" w:lineRule="auto"/>
        <w:jc w:val="center"/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</w:pPr>
    </w:p>
    <w:p w:rsidR="00045CAD" w:rsidRPr="00A06A08" w:rsidRDefault="00045CAD" w:rsidP="00045CAD">
      <w:pPr>
        <w:spacing w:after="0" w:line="240" w:lineRule="auto"/>
        <w:jc w:val="center"/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</w:pPr>
    </w:p>
    <w:p w:rsidR="00045CAD" w:rsidRDefault="00045CAD" w:rsidP="00045CAD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  <w:lang w:val="ru-RU" w:eastAsia="ar-SA"/>
        </w:rPr>
      </w:pPr>
    </w:p>
    <w:p w:rsidR="007D4198" w:rsidRDefault="007D4198" w:rsidP="00045CAD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  <w:lang w:val="ru-RU" w:eastAsia="ar-SA"/>
        </w:rPr>
      </w:pPr>
    </w:p>
    <w:p w:rsidR="00045CAD" w:rsidRPr="005A2D6D" w:rsidRDefault="00045CAD" w:rsidP="00045CAD">
      <w:pPr>
        <w:spacing w:after="0" w:line="240" w:lineRule="auto"/>
        <w:ind w:left="5040" w:firstLine="720"/>
        <w:jc w:val="center"/>
        <w:rPr>
          <w:rFonts w:ascii="Arial" w:eastAsia="Calibri" w:hAnsi="Arial" w:cs="Arial"/>
          <w:bCs/>
          <w:sz w:val="24"/>
          <w:szCs w:val="24"/>
          <w:lang w:val="ru-RU" w:eastAsia="ar-SA"/>
        </w:rPr>
      </w:pPr>
      <w:r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  <w:t xml:space="preserve">              </w:t>
      </w: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       </w:t>
      </w:r>
      <w:r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  <w:t xml:space="preserve">        </w:t>
      </w: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 </w:t>
      </w:r>
      <w:r w:rsidR="00882147">
        <w:rPr>
          <w:rFonts w:ascii="Arial" w:eastAsia="Calibri" w:hAnsi="Arial" w:cs="Arial"/>
          <w:bCs/>
          <w:sz w:val="24"/>
          <w:szCs w:val="24"/>
          <w:lang w:val="ru-RU" w:eastAsia="ar-SA"/>
        </w:rPr>
        <w:t>PREDSEDNIK</w:t>
      </w:r>
    </w:p>
    <w:p w:rsidR="00045CAD" w:rsidRPr="005A2D6D" w:rsidRDefault="00045CAD" w:rsidP="00045CAD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val="ru-RU" w:eastAsia="ar-SA"/>
        </w:rPr>
      </w:pPr>
    </w:p>
    <w:p w:rsidR="00045CAD" w:rsidRDefault="00045CAD" w:rsidP="00045CAD">
      <w:pPr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</w:pPr>
      <w:r w:rsidRPr="005A2D6D">
        <w:rPr>
          <w:rFonts w:ascii="Arial" w:eastAsia="Calibri" w:hAnsi="Arial" w:cs="Arial"/>
          <w:bCs/>
          <w:sz w:val="24"/>
          <w:szCs w:val="24"/>
          <w:lang w:val="ru-RU" w:eastAsia="ar-SA"/>
        </w:rPr>
        <w:t xml:space="preserve">                                                                                     </w:t>
      </w:r>
      <w:r w:rsidR="005A2D6D">
        <w:rPr>
          <w:rFonts w:ascii="Arial" w:eastAsia="Calibri" w:hAnsi="Arial" w:cs="Arial"/>
          <w:bCs/>
          <w:sz w:val="24"/>
          <w:szCs w:val="24"/>
          <w:lang w:val="ru-RU" w:eastAsia="ar-SA"/>
        </w:rPr>
        <w:t xml:space="preserve">                            </w:t>
      </w:r>
      <w:r w:rsidRPr="005A2D6D">
        <w:rPr>
          <w:rFonts w:ascii="Arial" w:eastAsia="Calibri" w:hAnsi="Arial" w:cs="Arial"/>
          <w:bCs/>
          <w:sz w:val="24"/>
          <w:szCs w:val="24"/>
          <w:lang w:eastAsia="ar-SA"/>
        </w:rPr>
        <w:t xml:space="preserve">   </w:t>
      </w:r>
      <w:r w:rsidR="00882147">
        <w:rPr>
          <w:rFonts w:ascii="Arial" w:eastAsia="Calibri" w:hAnsi="Arial" w:cs="Arial"/>
          <w:bCs/>
          <w:sz w:val="24"/>
          <w:szCs w:val="24"/>
          <w:lang w:val="ru-RU" w:eastAsia="ar-SA"/>
        </w:rPr>
        <w:t>Ivica</w:t>
      </w:r>
      <w:r w:rsidRPr="005A2D6D">
        <w:rPr>
          <w:rFonts w:ascii="Arial" w:eastAsia="Calibri" w:hAnsi="Arial" w:cs="Arial"/>
          <w:bCs/>
          <w:sz w:val="24"/>
          <w:szCs w:val="24"/>
          <w:lang w:val="ru-RU" w:eastAsia="ar-SA"/>
        </w:rPr>
        <w:t xml:space="preserve"> </w:t>
      </w:r>
      <w:r w:rsidR="00882147">
        <w:rPr>
          <w:rFonts w:ascii="Arial" w:eastAsia="Calibri" w:hAnsi="Arial" w:cs="Arial"/>
          <w:bCs/>
          <w:sz w:val="24"/>
          <w:szCs w:val="24"/>
          <w:lang w:val="ru-RU" w:eastAsia="ar-SA"/>
        </w:rPr>
        <w:t>Dačić</w:t>
      </w:r>
    </w:p>
    <w:p w:rsidR="004D44CB" w:rsidRDefault="004D44CB"/>
    <w:sectPr w:rsidR="004D4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E3" w:rsidRDefault="008932E3" w:rsidP="00882147">
      <w:pPr>
        <w:spacing w:after="0" w:line="240" w:lineRule="auto"/>
      </w:pPr>
      <w:r>
        <w:separator/>
      </w:r>
    </w:p>
  </w:endnote>
  <w:endnote w:type="continuationSeparator" w:id="0">
    <w:p w:rsidR="008932E3" w:rsidRDefault="008932E3" w:rsidP="0088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47" w:rsidRDefault="00882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47" w:rsidRDefault="008821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47" w:rsidRDefault="00882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E3" w:rsidRDefault="008932E3" w:rsidP="00882147">
      <w:pPr>
        <w:spacing w:after="0" w:line="240" w:lineRule="auto"/>
      </w:pPr>
      <w:r>
        <w:separator/>
      </w:r>
    </w:p>
  </w:footnote>
  <w:footnote w:type="continuationSeparator" w:id="0">
    <w:p w:rsidR="008932E3" w:rsidRDefault="008932E3" w:rsidP="0088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47" w:rsidRDefault="008821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47" w:rsidRDefault="008821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47" w:rsidRDefault="00882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AD"/>
    <w:rsid w:val="00045CAD"/>
    <w:rsid w:val="002614DC"/>
    <w:rsid w:val="004D44CB"/>
    <w:rsid w:val="005A2D6D"/>
    <w:rsid w:val="005B7F7F"/>
    <w:rsid w:val="00761209"/>
    <w:rsid w:val="007D4198"/>
    <w:rsid w:val="00882147"/>
    <w:rsid w:val="008932E3"/>
    <w:rsid w:val="009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4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147"/>
  </w:style>
  <w:style w:type="paragraph" w:styleId="Footer">
    <w:name w:val="footer"/>
    <w:basedOn w:val="Normal"/>
    <w:link w:val="FooterChar"/>
    <w:uiPriority w:val="99"/>
    <w:unhideWhenUsed/>
    <w:rsid w:val="0088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4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147"/>
  </w:style>
  <w:style w:type="paragraph" w:styleId="Footer">
    <w:name w:val="footer"/>
    <w:basedOn w:val="Normal"/>
    <w:link w:val="FooterChar"/>
    <w:uiPriority w:val="99"/>
    <w:unhideWhenUsed/>
    <w:rsid w:val="0088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Dario Vidovic</cp:lastModifiedBy>
  <cp:revision>8</cp:revision>
  <cp:lastPrinted>2021-10-27T06:51:00Z</cp:lastPrinted>
  <dcterms:created xsi:type="dcterms:W3CDTF">2021-10-27T06:35:00Z</dcterms:created>
  <dcterms:modified xsi:type="dcterms:W3CDTF">2021-10-28T08:21:00Z</dcterms:modified>
</cp:coreProperties>
</file>